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BB" w:rsidRPr="006205BB" w:rsidRDefault="006205BB" w:rsidP="006205BB">
      <w:pPr>
        <w:rPr>
          <w:rFonts w:ascii="Bangla Sangam MN" w:eastAsia="Times New Roman" w:hAnsi="Bangla Sangam MN" w:cs="Bangla Sangam MN"/>
          <w:sz w:val="28"/>
          <w:szCs w:val="28"/>
        </w:rPr>
      </w:pPr>
      <w:r w:rsidRPr="006205BB">
        <w:rPr>
          <w:rFonts w:ascii="Dosis" w:eastAsia="Times New Roman" w:hAnsi="Dosis" w:cs="Bangla Sangam MN"/>
          <w:b/>
          <w:bCs/>
          <w:color w:val="2A2A2A"/>
          <w:sz w:val="36"/>
          <w:szCs w:val="36"/>
        </w:rPr>
        <w:t>Please review the following updated standard operating procedures (as printed in the 2019 directory)  with regards to social events prior to clicking on a link below to RSVP:</w:t>
      </w:r>
      <w:r w:rsidRPr="006205BB">
        <w:rPr>
          <w:rFonts w:ascii="Dosis" w:eastAsia="Times New Roman" w:hAnsi="Dosis" w:cs="Bangla Sangam MN"/>
          <w:color w:val="2A2A2A"/>
          <w:sz w:val="27"/>
          <w:szCs w:val="27"/>
        </w:rPr>
        <w:br/>
      </w:r>
      <w:r w:rsidRPr="006205BB">
        <w:rPr>
          <w:rFonts w:ascii="Dosis" w:eastAsia="Times New Roman" w:hAnsi="Dosis" w:cs="Bangla Sangam MN"/>
          <w:color w:val="2A2A2A"/>
          <w:sz w:val="27"/>
          <w:szCs w:val="27"/>
        </w:rPr>
        <w:br/>
        <w:t>3.1  The membership shall be notified of social events via physical postings at the club, e-mail, or a posting on the association’s website.</w:t>
      </w:r>
      <w:r w:rsidRPr="006205BB">
        <w:rPr>
          <w:rFonts w:ascii="Dosis" w:eastAsia="Times New Roman" w:hAnsi="Dosis" w:cs="Bangla Sangam MN"/>
          <w:color w:val="2A2A2A"/>
          <w:sz w:val="27"/>
          <w:szCs w:val="27"/>
        </w:rPr>
        <w:br/>
        <w:t>3.2  Reservations and Cancellations shall be made via the link that is sent to the membership via e-mail, and or posted on the organization’s official website.  In rare and temporary circumstances where members do not have access to the internet between the posted date and the deadline, members may contact the managers via phone to assist them with online reservations and cancellations.  </w:t>
      </w:r>
      <w:r w:rsidRPr="006205BB">
        <w:rPr>
          <w:rFonts w:ascii="Dosis" w:eastAsia="Times New Roman" w:hAnsi="Dosis" w:cs="Bangla Sangam MN"/>
          <w:color w:val="2A2A2A"/>
          <w:sz w:val="27"/>
          <w:szCs w:val="27"/>
        </w:rPr>
        <w:br/>
        <w:t>3.3  Please note that ALL attending should sign up via the link, including the hosts.  One of the hosts should be assigned to sign up band members, and or kitchen staff if you plan to feed them.  ALL meals must be accounted for, even if they will be not charged. There will be a place to note that this meal should not be charged.  The google doc will be the official count of how many meals to prepare.</w:t>
      </w:r>
      <w:r w:rsidRPr="006205BB">
        <w:rPr>
          <w:rFonts w:ascii="Dosis" w:eastAsia="Times New Roman" w:hAnsi="Dosis" w:cs="Bangla Sangam MN"/>
          <w:color w:val="2A2A2A"/>
          <w:sz w:val="27"/>
          <w:szCs w:val="27"/>
        </w:rPr>
        <w:br/>
        <w:t>3.4  Unless otherwise posted, the deadline for reservations for all social events is 48 hours prior to the start time of the event.</w:t>
      </w:r>
      <w:r w:rsidRPr="006205BB">
        <w:rPr>
          <w:rFonts w:ascii="Dosis" w:eastAsia="Times New Roman" w:hAnsi="Dosis" w:cs="Bangla Sangam MN"/>
          <w:color w:val="2A2A2A"/>
          <w:sz w:val="27"/>
          <w:szCs w:val="27"/>
        </w:rPr>
        <w:br/>
        <w:t>3.5  ALL reservations and cancellations will use the same link, but please note:</w:t>
      </w:r>
      <w:r w:rsidRPr="006205BB">
        <w:rPr>
          <w:rFonts w:ascii="Dosis" w:eastAsia="Times New Roman" w:hAnsi="Dosis" w:cs="Bangla Sangam MN"/>
          <w:color w:val="2A2A2A"/>
          <w:sz w:val="27"/>
          <w:szCs w:val="27"/>
        </w:rPr>
        <w:br/>
        <w:t>3.5.1      Reservations prior to the deadline will be confirmed via an automatic reply from google.</w:t>
      </w:r>
      <w:r w:rsidRPr="006205BB">
        <w:rPr>
          <w:rFonts w:ascii="Dosis" w:eastAsia="Times New Roman" w:hAnsi="Dosis" w:cs="Bangla Sangam MN"/>
          <w:color w:val="2A2A2A"/>
          <w:sz w:val="27"/>
          <w:szCs w:val="27"/>
        </w:rPr>
        <w:br/>
        <w:t>3.5.2      Reservations after the deadline will generate an auto reply that confirms we have received your request.   You will be placed on a waiting list. Do NOT attend the event unless you receive a 2nd email confirming that you have been moved from the waiting list to the attending list.  </w:t>
      </w:r>
      <w:r w:rsidRPr="006205BB">
        <w:rPr>
          <w:rFonts w:ascii="Dosis" w:eastAsia="Times New Roman" w:hAnsi="Dosis" w:cs="Bangla Sangam MN"/>
          <w:color w:val="2A2A2A"/>
          <w:sz w:val="27"/>
          <w:szCs w:val="27"/>
        </w:rPr>
        <w:br/>
        <w:t>3.5.3      Cancellations after the deadline will still be charged the full amount unless your reservation is taken by someone on the waiting list.  </w:t>
      </w:r>
      <w:r w:rsidRPr="006205BB">
        <w:rPr>
          <w:rFonts w:ascii="Dosis" w:eastAsia="Times New Roman" w:hAnsi="Dosis" w:cs="Bangla Sangam MN"/>
          <w:color w:val="2A2A2A"/>
          <w:sz w:val="27"/>
          <w:szCs w:val="27"/>
        </w:rPr>
        <w:br/>
        <w:t>3.6  Final notes:</w:t>
      </w:r>
      <w:r w:rsidRPr="006205BB">
        <w:rPr>
          <w:rFonts w:ascii="Dosis" w:eastAsia="Times New Roman" w:hAnsi="Dosis" w:cs="Bangla Sangam MN"/>
          <w:color w:val="2A2A2A"/>
          <w:sz w:val="27"/>
          <w:szCs w:val="27"/>
        </w:rPr>
        <w:br/>
        <w:t>3.6.1      Please do not contact the hosts directly to sign up or cancel your reservation.  The current system has been put in place to ensure accurate record keeping and fairness for all members.</w:t>
      </w:r>
      <w:r w:rsidRPr="006205BB">
        <w:rPr>
          <w:rFonts w:ascii="Dosis" w:eastAsia="Times New Roman" w:hAnsi="Dosis" w:cs="Bangla Sangam MN"/>
          <w:color w:val="2A2A2A"/>
          <w:sz w:val="27"/>
          <w:szCs w:val="27"/>
        </w:rPr>
        <w:br/>
        <w:t>3.6.2      Questions or concerns, use same event link.  There will be a place to enter your concern. The board secretary will be notified immediately and can expedite your needs.</w:t>
      </w:r>
    </w:p>
    <w:p w:rsidR="005C672E" w:rsidRDefault="005C672E">
      <w:bookmarkStart w:id="0" w:name="_GoBack"/>
      <w:bookmarkEnd w:id="0"/>
    </w:p>
    <w:sectPr w:rsidR="005C672E" w:rsidSect="00EC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w:altName w:val="Cambria"/>
    <w:panose1 w:val="020B0604020202020204"/>
    <w:charset w:val="00"/>
    <w:family w:val="roman"/>
    <w:notTrueType/>
    <w:pitch w:val="default"/>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BB"/>
    <w:rsid w:val="005C672E"/>
    <w:rsid w:val="006205BB"/>
    <w:rsid w:val="00EC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5D476B-BB0E-0446-AADB-D053E66F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Nill</dc:creator>
  <cp:keywords/>
  <dc:description/>
  <cp:lastModifiedBy>Sarah Nill</cp:lastModifiedBy>
  <cp:revision>1</cp:revision>
  <dcterms:created xsi:type="dcterms:W3CDTF">2019-05-21T17:45:00Z</dcterms:created>
  <dcterms:modified xsi:type="dcterms:W3CDTF">2019-05-21T17:46:00Z</dcterms:modified>
</cp:coreProperties>
</file>